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E7" w:rsidRPr="00AA11E7" w:rsidRDefault="00AA11E7" w:rsidP="00AA11E7">
      <w:pPr>
        <w:pStyle w:val="a5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 w:rsidRPr="00AA11E7">
        <w:rPr>
          <w:rFonts w:ascii="Liberation Serif" w:eastAsia="Times New Roman" w:hAnsi="Liberation Serif"/>
          <w:b/>
          <w:color w:val="FF0000"/>
          <w:sz w:val="28"/>
          <w:szCs w:val="28"/>
        </w:rPr>
        <w:t>ПАМЯТКА</w:t>
      </w:r>
    </w:p>
    <w:p w:rsidR="00C176F8" w:rsidRDefault="00AA11E7" w:rsidP="00AA11E7">
      <w:pPr>
        <w:pStyle w:val="a5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 w:rsidRPr="00AA11E7">
        <w:rPr>
          <w:rFonts w:ascii="Liberation Serif" w:eastAsia="Times New Roman" w:hAnsi="Liberation Serif"/>
          <w:b/>
          <w:color w:val="FF0000"/>
          <w:sz w:val="28"/>
          <w:szCs w:val="28"/>
        </w:rPr>
        <w:t xml:space="preserve">«О пользе пожарного </w:t>
      </w:r>
      <w:proofErr w:type="spellStart"/>
      <w:r w:rsidRPr="00AA11E7">
        <w:rPr>
          <w:rFonts w:ascii="Liberation Serif" w:eastAsia="Times New Roman" w:hAnsi="Liberation Serif"/>
          <w:b/>
          <w:color w:val="FF0000"/>
          <w:sz w:val="28"/>
          <w:szCs w:val="28"/>
        </w:rPr>
        <w:t>извещателя</w:t>
      </w:r>
      <w:proofErr w:type="spellEnd"/>
      <w:r w:rsidRPr="00AA11E7">
        <w:rPr>
          <w:rFonts w:ascii="Liberation Serif" w:eastAsia="Times New Roman" w:hAnsi="Liberation Serif"/>
          <w:b/>
          <w:color w:val="FF0000"/>
          <w:sz w:val="28"/>
          <w:szCs w:val="28"/>
        </w:rPr>
        <w:t>»</w:t>
      </w:r>
    </w:p>
    <w:p w:rsidR="00AA11E7" w:rsidRDefault="00AA11E7" w:rsidP="00AA11E7">
      <w:pPr>
        <w:pStyle w:val="a5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A11E7" w:rsidTr="00AA11E7">
        <w:tc>
          <w:tcPr>
            <w:tcW w:w="5341" w:type="dxa"/>
          </w:tcPr>
          <w:p w:rsidR="00AA11E7" w:rsidRDefault="00AA11E7" w:rsidP="00AA11E7">
            <w:pPr>
              <w:pStyle w:val="a5"/>
              <w:jc w:val="center"/>
              <w:rPr>
                <w:rFonts w:ascii="Liberation Serif" w:eastAsia="Times New Roman" w:hAnsi="Liberation Serif"/>
                <w:b/>
                <w:color w:val="FF0000"/>
                <w:sz w:val="28"/>
                <w:szCs w:val="28"/>
              </w:rPr>
            </w:pPr>
            <w:r w:rsidRPr="00AA11E7">
              <w:rPr>
                <w:rFonts w:ascii="Liberation Serif" w:eastAsia="Times New Roman" w:hAnsi="Liberation Serif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218591" cy="1689606"/>
                  <wp:effectExtent l="0" t="0" r="0" b="0"/>
                  <wp:docPr id="1" name="Рисунок 1" descr="E:\Общая\Downloads\ocr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ocr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78" cy="169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A11E7" w:rsidRPr="00AA11E7" w:rsidRDefault="00AA11E7" w:rsidP="00AA11E7">
            <w:pPr>
              <w:pStyle w:val="a5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A11E7">
              <w:rPr>
                <w:rFonts w:ascii="Liberation Serif" w:eastAsia="Times New Roman" w:hAnsi="Liberation Serif"/>
                <w:sz w:val="28"/>
                <w:szCs w:val="28"/>
              </w:rPr>
              <w:t xml:space="preserve">Громкость и частота звука у </w:t>
            </w:r>
            <w:proofErr w:type="spellStart"/>
            <w:r w:rsidRPr="00AA11E7">
              <w:rPr>
                <w:rFonts w:ascii="Liberation Serif" w:eastAsia="Times New Roman" w:hAnsi="Liberation Serif"/>
                <w:sz w:val="28"/>
                <w:szCs w:val="28"/>
              </w:rPr>
              <w:t>извещателя</w:t>
            </w:r>
            <w:proofErr w:type="spellEnd"/>
            <w:r w:rsidRPr="00AA11E7">
              <w:rPr>
                <w:rFonts w:ascii="Liberation Serif" w:eastAsia="Times New Roman" w:hAnsi="Liberation Serif"/>
                <w:sz w:val="28"/>
                <w:szCs w:val="28"/>
              </w:rPr>
              <w:t xml:space="preserve"> (АПИ) такова, что он способен разбудить даже крепко спящего человека.</w:t>
            </w:r>
          </w:p>
          <w:p w:rsidR="00AA11E7" w:rsidRPr="00AA11E7" w:rsidRDefault="00AA11E7" w:rsidP="00AA11E7">
            <w:pPr>
              <w:pStyle w:val="a5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A11E7">
              <w:rPr>
                <w:rFonts w:ascii="Liberation Serif" w:eastAsia="Times New Roman" w:hAnsi="Liberation Serif"/>
                <w:sz w:val="28"/>
                <w:szCs w:val="28"/>
              </w:rPr>
              <w:t>АПИ при применении их в квартирах и общежитиях следует устанавливать по одному в каждом помещении, как правило, устанавливаются на горизонтальных поверхностях потолка.</w:t>
            </w:r>
          </w:p>
        </w:tc>
      </w:tr>
    </w:tbl>
    <w:p w:rsidR="00C176F8" w:rsidRPr="00AA11E7" w:rsidRDefault="00C176F8" w:rsidP="00AA11E7">
      <w:pPr>
        <w:pStyle w:val="a5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A11E7">
        <w:rPr>
          <w:rFonts w:ascii="Liberation Serif" w:eastAsia="Times New Roman" w:hAnsi="Liberation Serif"/>
          <w:sz w:val="28"/>
          <w:szCs w:val="28"/>
        </w:rPr>
        <w:t xml:space="preserve">Громкость и частота звука у </w:t>
      </w:r>
      <w:proofErr w:type="spellStart"/>
      <w:r w:rsidRPr="00AA11E7">
        <w:rPr>
          <w:rFonts w:ascii="Liberation Serif" w:eastAsia="Times New Roman" w:hAnsi="Liberation Serif"/>
          <w:sz w:val="28"/>
          <w:szCs w:val="28"/>
        </w:rPr>
        <w:t>извещателя</w:t>
      </w:r>
      <w:proofErr w:type="spellEnd"/>
      <w:r w:rsidR="00AA11E7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AA11E7">
        <w:rPr>
          <w:rFonts w:ascii="Liberation Serif" w:eastAsia="Times New Roman" w:hAnsi="Liberation Serif"/>
          <w:sz w:val="28"/>
          <w:szCs w:val="28"/>
        </w:rPr>
        <w:t>такова, что он способен разбудить даже крепко спящего человека.</w:t>
      </w:r>
    </w:p>
    <w:p w:rsidR="00C176F8" w:rsidRPr="00AA11E7" w:rsidRDefault="00C176F8" w:rsidP="00AA11E7">
      <w:pPr>
        <w:pStyle w:val="a5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A11E7">
        <w:rPr>
          <w:rFonts w:ascii="Liberation Serif" w:eastAsia="Times New Roman" w:hAnsi="Liberation Serif"/>
          <w:sz w:val="28"/>
          <w:szCs w:val="28"/>
        </w:rPr>
        <w:t>АПИ при применении их в квартирах и общежитиях следует устанавливать по одному в каждом помещении, как правило, устанавливаются на горизонтальных поверхностях потолка.</w:t>
      </w:r>
    </w:p>
    <w:p w:rsidR="00C176F8" w:rsidRPr="00AA11E7" w:rsidRDefault="00C176F8" w:rsidP="00AA11E7">
      <w:pPr>
        <w:pStyle w:val="a5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A11E7">
        <w:rPr>
          <w:rFonts w:ascii="Liberation Serif" w:eastAsia="Times New Roman" w:hAnsi="Liberation Serif"/>
          <w:sz w:val="28"/>
          <w:szCs w:val="28"/>
        </w:rPr>
        <w:t>В то же время АПИ требуют к себе определенного внимания. Минимум раз в год требуется менять батарейки. И периодически как минимум раз в полгода снимать и продувать камеру с оптико-электронным датч</w:t>
      </w:r>
      <w:bookmarkStart w:id="0" w:name="_GoBack"/>
      <w:bookmarkEnd w:id="0"/>
      <w:r w:rsidRPr="00AA11E7">
        <w:rPr>
          <w:rFonts w:ascii="Liberation Serif" w:eastAsia="Times New Roman" w:hAnsi="Liberation Serif"/>
          <w:sz w:val="28"/>
          <w:szCs w:val="28"/>
        </w:rPr>
        <w:t>иком пылесосом, чтобы избежать ложных срабатываний от осевшей пыли.</w:t>
      </w:r>
    </w:p>
    <w:p w:rsidR="00C176F8" w:rsidRPr="00AA11E7" w:rsidRDefault="00C176F8" w:rsidP="00AA11E7">
      <w:pPr>
        <w:pStyle w:val="a5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AA11E7">
        <w:rPr>
          <w:rFonts w:ascii="Liberation Serif" w:eastAsia="Times New Roman" w:hAnsi="Liberation Serif"/>
          <w:sz w:val="28"/>
          <w:szCs w:val="28"/>
        </w:rPr>
        <w:t xml:space="preserve">Для обеспечения собственной безопасности, а также обеспечения безопасности детей, своих родных и близких, спасатели настоятельно рекомендуют жителям округа установить в жилых помещениях автономный пожарный </w:t>
      </w:r>
      <w:proofErr w:type="spellStart"/>
      <w:r w:rsidRPr="00AA11E7">
        <w:rPr>
          <w:rFonts w:ascii="Liberation Serif" w:eastAsia="Times New Roman" w:hAnsi="Liberation Serif"/>
          <w:sz w:val="28"/>
          <w:szCs w:val="28"/>
        </w:rPr>
        <w:t>извещатель</w:t>
      </w:r>
      <w:proofErr w:type="spellEnd"/>
      <w:r w:rsidRPr="00AA11E7">
        <w:rPr>
          <w:rFonts w:ascii="Liberation Serif" w:eastAsia="Times New Roman" w:hAnsi="Liberation Serif"/>
          <w:sz w:val="28"/>
          <w:szCs w:val="28"/>
        </w:rPr>
        <w:t xml:space="preserve">. Это устройство на начальной стадии возникновения пожара реагирует на дым и издает громкий звуковой сигнал, что позволяет на ранней стадии обнаружить пожар, эвакуироваться из опасного помещения и тем самым спастись. </w:t>
      </w:r>
    </w:p>
    <w:p w:rsidR="00AA11E7" w:rsidRDefault="00C176F8" w:rsidP="00AA11E7">
      <w:pPr>
        <w:pStyle w:val="a5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A11E7">
        <w:rPr>
          <w:rFonts w:ascii="Liberation Serif" w:hAnsi="Liberation Serif"/>
          <w:sz w:val="28"/>
          <w:szCs w:val="28"/>
          <w:shd w:val="clear" w:color="auto" w:fill="FFFFFF"/>
        </w:rPr>
        <w:t>В случае, если произошли чрезвычайная ситуация или пожар, необходимо незамедлительно сообщить о случившемся по телефонам:</w:t>
      </w:r>
    </w:p>
    <w:p w:rsidR="00AA11E7" w:rsidRDefault="00C176F8" w:rsidP="00AA11E7">
      <w:pPr>
        <w:pStyle w:val="a5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A11E7">
        <w:rPr>
          <w:rFonts w:ascii="Liberation Serif" w:hAnsi="Liberation Serif"/>
          <w:sz w:val="28"/>
          <w:szCs w:val="28"/>
          <w:shd w:val="clear" w:color="auto" w:fill="FFFFFF"/>
        </w:rPr>
        <w:t>- пожарно-спасательная служба МЧС России «101»;</w:t>
      </w:r>
    </w:p>
    <w:p w:rsidR="00AA11E7" w:rsidRDefault="00C176F8" w:rsidP="00AA11E7">
      <w:pPr>
        <w:pStyle w:val="a5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A11E7">
        <w:rPr>
          <w:rFonts w:ascii="Liberation Serif" w:hAnsi="Liberation Serif"/>
          <w:sz w:val="28"/>
          <w:szCs w:val="28"/>
          <w:shd w:val="clear" w:color="auto" w:fill="FFFFFF"/>
        </w:rPr>
        <w:t>- единый телефон вызова экстренных служб «112»;</w:t>
      </w:r>
    </w:p>
    <w:p w:rsidR="00C176F8" w:rsidRPr="00AA11E7" w:rsidRDefault="00C176F8" w:rsidP="00AA11E7">
      <w:pPr>
        <w:pStyle w:val="a5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A11E7">
        <w:rPr>
          <w:rFonts w:ascii="Liberation Serif" w:hAnsi="Liberation Serif"/>
          <w:sz w:val="28"/>
          <w:szCs w:val="28"/>
          <w:shd w:val="clear" w:color="auto" w:fill="FFFFFF"/>
        </w:rPr>
        <w:t>- телефон доверия ГУ МЧС России (343) 262-99-99.</w:t>
      </w:r>
    </w:p>
    <w:p w:rsidR="00C176F8" w:rsidRPr="00AA11E7" w:rsidRDefault="00C176F8" w:rsidP="00AA11E7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AA11E7">
        <w:rPr>
          <w:rFonts w:ascii="Liberation Serif" w:hAnsi="Liberation Serif"/>
          <w:sz w:val="28"/>
          <w:szCs w:val="28"/>
        </w:rPr>
        <w:br/>
      </w:r>
      <w:r w:rsidRPr="00AA11E7">
        <w:rPr>
          <w:rFonts w:ascii="Liberation Serif" w:hAnsi="Liberation Serif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AA11E7">
        <w:rPr>
          <w:rFonts w:ascii="Liberation Serif" w:hAnsi="Liberation Serif"/>
          <w:b/>
          <w:sz w:val="28"/>
          <w:szCs w:val="28"/>
        </w:rPr>
        <w:br/>
      </w:r>
      <w:r w:rsidRPr="00AA11E7">
        <w:rPr>
          <w:rFonts w:ascii="Liberation Serif" w:hAnsi="Liberation Serif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C176F8" w:rsidRPr="00AA11E7" w:rsidRDefault="00C176F8" w:rsidP="00AA11E7">
      <w:pPr>
        <w:pStyle w:val="a5"/>
        <w:jc w:val="both"/>
        <w:rPr>
          <w:rFonts w:ascii="Liberation Serif" w:eastAsia="Times New Roman" w:hAnsi="Liberation Serif" w:cs="Arial"/>
          <w:sz w:val="28"/>
          <w:szCs w:val="28"/>
        </w:rPr>
      </w:pPr>
    </w:p>
    <w:p w:rsidR="00F6719F" w:rsidRPr="00AA11E7" w:rsidRDefault="00F6719F" w:rsidP="00AA11E7">
      <w:pPr>
        <w:pStyle w:val="a5"/>
        <w:jc w:val="both"/>
        <w:rPr>
          <w:rFonts w:ascii="Liberation Serif" w:hAnsi="Liberation Serif"/>
          <w:sz w:val="28"/>
          <w:szCs w:val="28"/>
        </w:rPr>
      </w:pPr>
    </w:p>
    <w:sectPr w:rsidR="00F6719F" w:rsidRPr="00AA11E7" w:rsidSect="00AA1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6F8"/>
    <w:rsid w:val="00AA11E7"/>
    <w:rsid w:val="00B45E4B"/>
    <w:rsid w:val="00C176F8"/>
    <w:rsid w:val="00E91979"/>
    <w:rsid w:val="00F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58BB"/>
  <w15:docId w15:val="{13AEA9B4-B0C1-4C31-B644-61D0232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79"/>
  </w:style>
  <w:style w:type="paragraph" w:styleId="1">
    <w:name w:val="heading 1"/>
    <w:basedOn w:val="a"/>
    <w:link w:val="10"/>
    <w:uiPriority w:val="9"/>
    <w:qFormat/>
    <w:rsid w:val="00C17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6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176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A11E7"/>
    <w:pPr>
      <w:spacing w:after="0" w:line="240" w:lineRule="auto"/>
    </w:pPr>
  </w:style>
  <w:style w:type="table" w:styleId="a6">
    <w:name w:val="Table Grid"/>
    <w:basedOn w:val="a1"/>
    <w:uiPriority w:val="59"/>
    <w:rsid w:val="00AA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4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5</cp:revision>
  <dcterms:created xsi:type="dcterms:W3CDTF">2022-03-14T05:58:00Z</dcterms:created>
  <dcterms:modified xsi:type="dcterms:W3CDTF">2022-04-05T10:32:00Z</dcterms:modified>
</cp:coreProperties>
</file>